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82A93" w14:textId="38A07BF3" w:rsidR="004825FD" w:rsidRDefault="00097C75" w:rsidP="008D30C5">
      <w:pPr>
        <w:jc w:val="both"/>
        <w:rPr>
          <w:rFonts w:ascii="Times New Roman" w:hAnsi="Times New Roman" w:cs="Times New Roman"/>
          <w:sz w:val="28"/>
          <w:szCs w:val="28"/>
          <w:lang w:val="es-ES"/>
        </w:rPr>
      </w:pPr>
      <w:r w:rsidRPr="008D30C5">
        <w:rPr>
          <w:rFonts w:ascii="Times New Roman" w:hAnsi="Times New Roman" w:cs="Times New Roman"/>
          <w:b/>
          <w:bCs/>
          <w:sz w:val="28"/>
          <w:szCs w:val="28"/>
        </w:rPr>
        <w:t>Транскрипт</w:t>
      </w:r>
      <w:r w:rsidRPr="00286D52">
        <w:rPr>
          <w:rFonts w:ascii="Times New Roman" w:hAnsi="Times New Roman" w:cs="Times New Roman"/>
          <w:b/>
          <w:bCs/>
          <w:sz w:val="28"/>
          <w:szCs w:val="28"/>
          <w:lang w:val="es-ES"/>
        </w:rPr>
        <w:t xml:space="preserve"> </w:t>
      </w:r>
      <w:r w:rsidRPr="008D30C5">
        <w:rPr>
          <w:rFonts w:ascii="Times New Roman" w:hAnsi="Times New Roman" w:cs="Times New Roman"/>
          <w:b/>
          <w:bCs/>
          <w:sz w:val="28"/>
          <w:szCs w:val="28"/>
        </w:rPr>
        <w:t>к</w:t>
      </w:r>
      <w:r w:rsidRPr="00286D52">
        <w:rPr>
          <w:rFonts w:ascii="Times New Roman" w:hAnsi="Times New Roman" w:cs="Times New Roman"/>
          <w:b/>
          <w:bCs/>
          <w:sz w:val="28"/>
          <w:szCs w:val="28"/>
          <w:lang w:val="es-ES"/>
        </w:rPr>
        <w:t xml:space="preserve"> </w:t>
      </w:r>
      <w:proofErr w:type="spellStart"/>
      <w:r w:rsidRPr="008D30C5">
        <w:rPr>
          <w:rFonts w:ascii="Times New Roman" w:hAnsi="Times New Roman" w:cs="Times New Roman"/>
          <w:b/>
          <w:bCs/>
          <w:sz w:val="28"/>
          <w:szCs w:val="28"/>
        </w:rPr>
        <w:t>аудиотексту</w:t>
      </w:r>
      <w:proofErr w:type="spellEnd"/>
      <w:r w:rsidRPr="00286D52">
        <w:rPr>
          <w:rFonts w:ascii="Times New Roman" w:hAnsi="Times New Roman" w:cs="Times New Roman"/>
          <w:b/>
          <w:bCs/>
          <w:sz w:val="28"/>
          <w:szCs w:val="28"/>
          <w:lang w:val="es-ES"/>
        </w:rPr>
        <w:t>:</w:t>
      </w:r>
      <w:r w:rsidRPr="00286D52">
        <w:rPr>
          <w:rFonts w:ascii="Times New Roman" w:hAnsi="Times New Roman" w:cs="Times New Roman"/>
          <w:sz w:val="28"/>
          <w:szCs w:val="28"/>
          <w:lang w:val="es-ES"/>
        </w:rPr>
        <w:t xml:space="preserve"> </w:t>
      </w:r>
      <w:r w:rsidR="00286D52">
        <w:rPr>
          <w:rFonts w:ascii="Times New Roman" w:hAnsi="Times New Roman" w:cs="Times New Roman"/>
          <w:sz w:val="28"/>
          <w:szCs w:val="28"/>
          <w:lang w:val="es-ES"/>
        </w:rPr>
        <w:t>Una</w:t>
      </w:r>
      <w:r w:rsidR="00286D52" w:rsidRPr="00286D52">
        <w:rPr>
          <w:rFonts w:ascii="Times New Roman" w:hAnsi="Times New Roman" w:cs="Times New Roman"/>
          <w:sz w:val="28"/>
          <w:szCs w:val="28"/>
          <w:lang w:val="es-ES"/>
        </w:rPr>
        <w:t xml:space="preserve"> </w:t>
      </w:r>
      <w:r w:rsidR="00286D52">
        <w:rPr>
          <w:rFonts w:ascii="Times New Roman" w:hAnsi="Times New Roman" w:cs="Times New Roman"/>
          <w:sz w:val="28"/>
          <w:szCs w:val="28"/>
          <w:lang w:val="es-ES"/>
        </w:rPr>
        <w:t>imagen</w:t>
      </w:r>
      <w:r w:rsidR="00286D52" w:rsidRPr="00286D52">
        <w:rPr>
          <w:rFonts w:ascii="Times New Roman" w:hAnsi="Times New Roman" w:cs="Times New Roman"/>
          <w:sz w:val="28"/>
          <w:szCs w:val="28"/>
          <w:lang w:val="es-ES"/>
        </w:rPr>
        <w:t xml:space="preserve"> </w:t>
      </w:r>
      <w:r w:rsidR="00286D52">
        <w:rPr>
          <w:rFonts w:ascii="Times New Roman" w:hAnsi="Times New Roman" w:cs="Times New Roman"/>
          <w:sz w:val="28"/>
          <w:szCs w:val="28"/>
          <w:lang w:val="es-ES"/>
        </w:rPr>
        <w:t>vale</w:t>
      </w:r>
      <w:r w:rsidR="00286D52" w:rsidRPr="00286D52">
        <w:rPr>
          <w:rFonts w:ascii="Times New Roman" w:hAnsi="Times New Roman" w:cs="Times New Roman"/>
          <w:sz w:val="28"/>
          <w:szCs w:val="28"/>
          <w:lang w:val="es-ES"/>
        </w:rPr>
        <w:t xml:space="preserve"> </w:t>
      </w:r>
      <w:r w:rsidR="00286D52">
        <w:rPr>
          <w:rFonts w:ascii="Times New Roman" w:hAnsi="Times New Roman" w:cs="Times New Roman"/>
          <w:sz w:val="28"/>
          <w:szCs w:val="28"/>
          <w:lang w:val="es-ES"/>
        </w:rPr>
        <w:t>más que mil palabras. Jaén. Un mar de olivos. Por Clara de la Flor</w:t>
      </w:r>
    </w:p>
    <w:p w14:paraId="28C52A2A" w14:textId="00263716" w:rsidR="00286D52" w:rsidRDefault="00286D52" w:rsidP="008D30C5">
      <w:pPr>
        <w:jc w:val="both"/>
        <w:rPr>
          <w:rFonts w:ascii="Times New Roman" w:hAnsi="Times New Roman" w:cs="Times New Roman"/>
          <w:sz w:val="28"/>
          <w:szCs w:val="28"/>
          <w:lang w:val="es-ES"/>
        </w:rPr>
      </w:pPr>
      <w:r>
        <w:rPr>
          <w:rFonts w:ascii="Times New Roman" w:hAnsi="Times New Roman" w:cs="Times New Roman"/>
          <w:sz w:val="28"/>
          <w:szCs w:val="28"/>
          <w:lang w:val="es-ES"/>
        </w:rPr>
        <w:t>De las ocho provincias de Andalucía cinco tienen mar. De</w:t>
      </w:r>
      <w:r w:rsidRPr="00286D52">
        <w:rPr>
          <w:rFonts w:ascii="Times New Roman" w:hAnsi="Times New Roman" w:cs="Times New Roman"/>
          <w:sz w:val="28"/>
          <w:szCs w:val="28"/>
          <w:lang w:val="es-ES"/>
        </w:rPr>
        <w:t xml:space="preserve"> </w:t>
      </w:r>
      <w:r>
        <w:rPr>
          <w:rFonts w:ascii="Times New Roman" w:hAnsi="Times New Roman" w:cs="Times New Roman"/>
          <w:sz w:val="28"/>
          <w:szCs w:val="28"/>
          <w:lang w:val="es-ES"/>
        </w:rPr>
        <w:t>este</w:t>
      </w:r>
      <w:r w:rsidRPr="00286D52">
        <w:rPr>
          <w:rFonts w:ascii="Times New Roman" w:hAnsi="Times New Roman" w:cs="Times New Roman"/>
          <w:sz w:val="28"/>
          <w:szCs w:val="28"/>
          <w:lang w:val="es-ES"/>
        </w:rPr>
        <w:t xml:space="preserve"> </w:t>
      </w:r>
      <w:r>
        <w:rPr>
          <w:rFonts w:ascii="Times New Roman" w:hAnsi="Times New Roman" w:cs="Times New Roman"/>
          <w:sz w:val="28"/>
          <w:szCs w:val="28"/>
          <w:lang w:val="es-ES"/>
        </w:rPr>
        <w:t>a</w:t>
      </w:r>
      <w:r w:rsidRPr="00286D52">
        <w:rPr>
          <w:rFonts w:ascii="Times New Roman" w:hAnsi="Times New Roman" w:cs="Times New Roman"/>
          <w:sz w:val="28"/>
          <w:szCs w:val="28"/>
          <w:lang w:val="es-ES"/>
        </w:rPr>
        <w:t xml:space="preserve"> </w:t>
      </w:r>
      <w:r>
        <w:rPr>
          <w:rFonts w:ascii="Times New Roman" w:hAnsi="Times New Roman" w:cs="Times New Roman"/>
          <w:sz w:val="28"/>
          <w:szCs w:val="28"/>
          <w:lang w:val="es-ES"/>
        </w:rPr>
        <w:t>oeste</w:t>
      </w:r>
      <w:r w:rsidRPr="00286D52">
        <w:rPr>
          <w:rFonts w:ascii="Times New Roman" w:hAnsi="Times New Roman" w:cs="Times New Roman"/>
          <w:sz w:val="28"/>
          <w:szCs w:val="28"/>
          <w:lang w:val="es-ES"/>
        </w:rPr>
        <w:t xml:space="preserve">: </w:t>
      </w:r>
      <w:r>
        <w:rPr>
          <w:rFonts w:ascii="Times New Roman" w:hAnsi="Times New Roman" w:cs="Times New Roman"/>
          <w:sz w:val="28"/>
          <w:szCs w:val="28"/>
          <w:lang w:val="es-ES"/>
        </w:rPr>
        <w:t xml:space="preserve">Almería, Granada y Málaga están bañadas por el Mediterráneo. Cádiz, además de estar bañada por el mismo mar, tiene otra costa en el océano Atlántico. Y, por último, está Huelva también en el Atlántico. Al norte de estas cinco provincias están Jaén, Córdoba y Sevilla, con un clima mucho más seco que sus hermanas costeras pero con otros encantos. Córdoba es conocida por su </w:t>
      </w:r>
      <w:bookmarkStart w:id="0" w:name="_Hlk209708146"/>
      <w:r>
        <w:rPr>
          <w:rFonts w:ascii="Times New Roman" w:hAnsi="Times New Roman" w:cs="Times New Roman"/>
          <w:sz w:val="28"/>
          <w:szCs w:val="28"/>
          <w:lang w:val="es-ES"/>
        </w:rPr>
        <w:t>Mezquita Catedral</w:t>
      </w:r>
      <w:r w:rsidR="00E70C20">
        <w:rPr>
          <w:rFonts w:ascii="Times New Roman" w:hAnsi="Times New Roman" w:cs="Times New Roman"/>
          <w:sz w:val="28"/>
          <w:szCs w:val="28"/>
          <w:lang w:val="es-ES"/>
        </w:rPr>
        <w:t xml:space="preserve"> </w:t>
      </w:r>
      <w:bookmarkEnd w:id="0"/>
      <w:r w:rsidR="00E70C20">
        <w:rPr>
          <w:rFonts w:ascii="Times New Roman" w:hAnsi="Times New Roman" w:cs="Times New Roman"/>
          <w:sz w:val="28"/>
          <w:szCs w:val="28"/>
          <w:lang w:val="es-ES"/>
        </w:rPr>
        <w:t>y Sevilla – por su Giralda. Ambos edi</w:t>
      </w:r>
      <w:r w:rsidR="00453EA4">
        <w:rPr>
          <w:rFonts w:ascii="Times New Roman" w:hAnsi="Times New Roman" w:cs="Times New Roman"/>
          <w:sz w:val="28"/>
          <w:szCs w:val="28"/>
          <w:lang w:val="es-ES"/>
        </w:rPr>
        <w:t>f</w:t>
      </w:r>
      <w:r w:rsidR="00E70C20">
        <w:rPr>
          <w:rFonts w:ascii="Times New Roman" w:hAnsi="Times New Roman" w:cs="Times New Roman"/>
          <w:sz w:val="28"/>
          <w:szCs w:val="28"/>
          <w:lang w:val="es-ES"/>
        </w:rPr>
        <w:t xml:space="preserve">icios, heredados de los musulmanes que habitaron la Península Ibérica desde el año 711 hasta 1492. De esta civilización los españoles también heredamos la cultura de aceite de oliva y dicha cultura tiene una fuerza especial en la provincia de Jaén. </w:t>
      </w:r>
    </w:p>
    <w:p w14:paraId="4BA4E53D" w14:textId="63AE7820" w:rsidR="00E70C20" w:rsidRPr="00192559" w:rsidRDefault="00E70C20" w:rsidP="008D30C5">
      <w:pPr>
        <w:jc w:val="both"/>
        <w:rPr>
          <w:rFonts w:ascii="Times New Roman" w:hAnsi="Times New Roman" w:cs="Times New Roman"/>
          <w:sz w:val="28"/>
          <w:szCs w:val="28"/>
        </w:rPr>
      </w:pPr>
      <w:r>
        <w:rPr>
          <w:rFonts w:ascii="Times New Roman" w:hAnsi="Times New Roman" w:cs="Times New Roman"/>
          <w:sz w:val="28"/>
          <w:szCs w:val="28"/>
          <w:lang w:val="es-ES"/>
        </w:rPr>
        <w:t>Viajemos</w:t>
      </w:r>
      <w:r w:rsidRPr="00E70C20">
        <w:rPr>
          <w:rFonts w:ascii="Times New Roman" w:hAnsi="Times New Roman" w:cs="Times New Roman"/>
          <w:sz w:val="28"/>
          <w:szCs w:val="28"/>
          <w:lang w:val="es-ES"/>
        </w:rPr>
        <w:t xml:space="preserve"> </w:t>
      </w:r>
      <w:r>
        <w:rPr>
          <w:rFonts w:ascii="Times New Roman" w:hAnsi="Times New Roman" w:cs="Times New Roman"/>
          <w:sz w:val="28"/>
          <w:szCs w:val="28"/>
          <w:lang w:val="es-ES"/>
        </w:rPr>
        <w:t>en el tiempo. En</w:t>
      </w:r>
      <w:r w:rsidRPr="00E70C20">
        <w:rPr>
          <w:rFonts w:ascii="Times New Roman" w:hAnsi="Times New Roman" w:cs="Times New Roman"/>
          <w:sz w:val="28"/>
          <w:szCs w:val="28"/>
          <w:lang w:val="es-ES"/>
        </w:rPr>
        <w:t xml:space="preserve"> </w:t>
      </w:r>
      <w:r>
        <w:rPr>
          <w:rFonts w:ascii="Times New Roman" w:hAnsi="Times New Roman" w:cs="Times New Roman"/>
          <w:sz w:val="28"/>
          <w:szCs w:val="28"/>
          <w:lang w:val="es-ES"/>
        </w:rPr>
        <w:t>tiempos</w:t>
      </w:r>
      <w:r w:rsidRPr="00E70C20">
        <w:rPr>
          <w:rFonts w:ascii="Times New Roman" w:hAnsi="Times New Roman" w:cs="Times New Roman"/>
          <w:sz w:val="28"/>
          <w:szCs w:val="28"/>
          <w:lang w:val="es-ES"/>
        </w:rPr>
        <w:t xml:space="preserve"> </w:t>
      </w:r>
      <w:r>
        <w:rPr>
          <w:rFonts w:ascii="Times New Roman" w:hAnsi="Times New Roman" w:cs="Times New Roman"/>
          <w:sz w:val="28"/>
          <w:szCs w:val="28"/>
          <w:lang w:val="es-ES"/>
        </w:rPr>
        <w:t>de</w:t>
      </w:r>
      <w:r w:rsidRPr="00E70C20">
        <w:rPr>
          <w:rFonts w:ascii="Times New Roman" w:hAnsi="Times New Roman" w:cs="Times New Roman"/>
          <w:sz w:val="28"/>
          <w:szCs w:val="28"/>
          <w:lang w:val="es-ES"/>
        </w:rPr>
        <w:t xml:space="preserve"> </w:t>
      </w:r>
      <w:r>
        <w:rPr>
          <w:rFonts w:ascii="Times New Roman" w:hAnsi="Times New Roman" w:cs="Times New Roman"/>
          <w:sz w:val="28"/>
          <w:szCs w:val="28"/>
          <w:lang w:val="es-ES"/>
        </w:rPr>
        <w:t xml:space="preserve">los íberos los olivos ya formaban parte del paisaje de la Península Ibérica, pero fueron los romanos los que desarrollaron la comercialización del aceite a nivel mundial. La </w:t>
      </w:r>
      <w:r w:rsidRPr="00E70C20">
        <w:rPr>
          <w:rFonts w:ascii="Times New Roman" w:hAnsi="Times New Roman" w:cs="Times New Roman"/>
          <w:sz w:val="28"/>
          <w:szCs w:val="28"/>
          <w:lang w:val="es-ES"/>
        </w:rPr>
        <w:t>Hispania</w:t>
      </w:r>
      <w:r>
        <w:rPr>
          <w:rFonts w:ascii="Times New Roman" w:hAnsi="Times New Roman" w:cs="Times New Roman"/>
          <w:sz w:val="28"/>
          <w:szCs w:val="28"/>
          <w:lang w:val="es-ES"/>
        </w:rPr>
        <w:t xml:space="preserve"> del Imperio Romano era una gran productora del aceite. Posteriormente, los musulmanes impulsaron aún más su comercio ya que comenzaron a trabajar con diferentes variedades y este detalle supuso un ántes y un después en el paisaje de un gran parte de Andalucía. Un mar de olivos es lo que vemos al viajar por la carretera que</w:t>
      </w:r>
      <w:r w:rsidR="004B3207">
        <w:rPr>
          <w:rFonts w:ascii="Times New Roman" w:hAnsi="Times New Roman" w:cs="Times New Roman"/>
          <w:sz w:val="28"/>
          <w:szCs w:val="28"/>
          <w:lang w:val="es-ES"/>
        </w:rPr>
        <w:t xml:space="preserve"> va desde la Sierra de Cazorla, en Jaén, hasta la ciudad de Córdoba. Esta vía que atraviesa Jaén está dibujada literalmente entre campos de olivos, 70 millones para ser exactos. España es el país con mayor porcentaje de olivos de la Unión Europea y produce el 40% de la producción mundial. Sólo en Jaén se produce el 20% de todo este aceite. Increible</w:t>
      </w:r>
      <w:r w:rsidR="004B3207" w:rsidRPr="00192559">
        <w:rPr>
          <w:rFonts w:ascii="Times New Roman" w:hAnsi="Times New Roman" w:cs="Times New Roman"/>
          <w:sz w:val="28"/>
          <w:szCs w:val="28"/>
        </w:rPr>
        <w:t>, ¿</w:t>
      </w:r>
      <w:r w:rsidR="004B3207">
        <w:rPr>
          <w:rFonts w:ascii="Times New Roman" w:hAnsi="Times New Roman" w:cs="Times New Roman"/>
          <w:sz w:val="28"/>
          <w:szCs w:val="28"/>
          <w:lang w:val="es-ES"/>
        </w:rPr>
        <w:t>verdad</w:t>
      </w:r>
      <w:r w:rsidR="004B3207" w:rsidRPr="00192559">
        <w:rPr>
          <w:rFonts w:ascii="Times New Roman" w:hAnsi="Times New Roman" w:cs="Times New Roman"/>
          <w:sz w:val="28"/>
          <w:szCs w:val="28"/>
        </w:rPr>
        <w:t>?</w:t>
      </w:r>
    </w:p>
    <w:p w14:paraId="38492296" w14:textId="74E17D04" w:rsidR="00097C75" w:rsidRPr="00192559" w:rsidRDefault="00097C75" w:rsidP="008D30C5">
      <w:pPr>
        <w:jc w:val="both"/>
        <w:rPr>
          <w:rFonts w:ascii="Times New Roman" w:hAnsi="Times New Roman" w:cs="Times New Roman"/>
          <w:sz w:val="28"/>
          <w:szCs w:val="28"/>
        </w:rPr>
      </w:pPr>
      <w:r w:rsidRPr="008D30C5">
        <w:rPr>
          <w:rFonts w:ascii="Times New Roman" w:hAnsi="Times New Roman" w:cs="Times New Roman"/>
          <w:b/>
          <w:bCs/>
          <w:sz w:val="28"/>
          <w:szCs w:val="28"/>
        </w:rPr>
        <w:t>Длительность</w:t>
      </w:r>
      <w:r w:rsidRPr="00192559">
        <w:rPr>
          <w:rFonts w:ascii="Times New Roman" w:hAnsi="Times New Roman" w:cs="Times New Roman"/>
          <w:b/>
          <w:bCs/>
          <w:sz w:val="28"/>
          <w:szCs w:val="28"/>
        </w:rPr>
        <w:t>:</w:t>
      </w:r>
      <w:r w:rsidR="008D30C5" w:rsidRPr="00192559">
        <w:rPr>
          <w:rFonts w:ascii="Times New Roman" w:hAnsi="Times New Roman" w:cs="Times New Roman"/>
          <w:sz w:val="28"/>
          <w:szCs w:val="28"/>
        </w:rPr>
        <w:t xml:space="preserve"> 2 </w:t>
      </w:r>
      <w:r w:rsidR="008D30C5" w:rsidRPr="008D30C5">
        <w:rPr>
          <w:rFonts w:ascii="Times New Roman" w:hAnsi="Times New Roman" w:cs="Times New Roman"/>
          <w:sz w:val="28"/>
          <w:szCs w:val="28"/>
        </w:rPr>
        <w:t>мин</w:t>
      </w:r>
      <w:r w:rsidR="008D30C5" w:rsidRPr="00192559">
        <w:rPr>
          <w:rFonts w:ascii="Times New Roman" w:hAnsi="Times New Roman" w:cs="Times New Roman"/>
          <w:sz w:val="28"/>
          <w:szCs w:val="28"/>
        </w:rPr>
        <w:t>. 4</w:t>
      </w:r>
      <w:r w:rsidR="004B3207" w:rsidRPr="00192559">
        <w:rPr>
          <w:rFonts w:ascii="Times New Roman" w:hAnsi="Times New Roman" w:cs="Times New Roman"/>
          <w:sz w:val="28"/>
          <w:szCs w:val="28"/>
        </w:rPr>
        <w:t>0</w:t>
      </w:r>
      <w:r w:rsidR="008D30C5" w:rsidRPr="00192559">
        <w:rPr>
          <w:rFonts w:ascii="Times New Roman" w:hAnsi="Times New Roman" w:cs="Times New Roman"/>
          <w:sz w:val="28"/>
          <w:szCs w:val="28"/>
        </w:rPr>
        <w:t xml:space="preserve"> </w:t>
      </w:r>
      <w:r w:rsidR="008D30C5" w:rsidRPr="008D30C5">
        <w:rPr>
          <w:rFonts w:ascii="Times New Roman" w:hAnsi="Times New Roman" w:cs="Times New Roman"/>
          <w:sz w:val="28"/>
          <w:szCs w:val="28"/>
        </w:rPr>
        <w:t>сек</w:t>
      </w:r>
      <w:r w:rsidR="008D30C5" w:rsidRPr="00192559">
        <w:rPr>
          <w:rFonts w:ascii="Times New Roman" w:hAnsi="Times New Roman" w:cs="Times New Roman"/>
          <w:sz w:val="28"/>
          <w:szCs w:val="28"/>
        </w:rPr>
        <w:t>.</w:t>
      </w:r>
    </w:p>
    <w:p w14:paraId="0602EA26" w14:textId="078784DC" w:rsidR="008D30C5" w:rsidRPr="00192559" w:rsidRDefault="008D30C5" w:rsidP="008D30C5">
      <w:pPr>
        <w:jc w:val="both"/>
        <w:rPr>
          <w:rFonts w:ascii="Times New Roman" w:hAnsi="Times New Roman" w:cs="Times New Roman"/>
          <w:sz w:val="28"/>
          <w:szCs w:val="28"/>
        </w:rPr>
      </w:pPr>
      <w:r w:rsidRPr="008D30C5">
        <w:rPr>
          <w:rFonts w:ascii="Times New Roman" w:hAnsi="Times New Roman" w:cs="Times New Roman"/>
          <w:b/>
          <w:bCs/>
          <w:sz w:val="28"/>
          <w:szCs w:val="28"/>
        </w:rPr>
        <w:t>Источник:</w:t>
      </w:r>
      <w:r w:rsidRPr="008D30C5">
        <w:rPr>
          <w:rFonts w:ascii="Times New Roman" w:hAnsi="Times New Roman" w:cs="Times New Roman"/>
          <w:sz w:val="28"/>
          <w:szCs w:val="28"/>
        </w:rPr>
        <w:t xml:space="preserve"> </w:t>
      </w:r>
      <w:hyperlink r:id="rId4" w:history="1">
        <w:r w:rsidRPr="008D30C5">
          <w:rPr>
            <w:rStyle w:val="ac"/>
            <w:rFonts w:ascii="Times New Roman" w:hAnsi="Times New Roman" w:cs="Times New Roman"/>
            <w:sz w:val="28"/>
            <w:szCs w:val="28"/>
            <w:lang w:val="es-ES"/>
          </w:rPr>
          <w:t>https</w:t>
        </w:r>
        <w:r w:rsidRPr="008D30C5">
          <w:rPr>
            <w:rStyle w:val="ac"/>
            <w:rFonts w:ascii="Times New Roman" w:hAnsi="Times New Roman" w:cs="Times New Roman"/>
            <w:sz w:val="28"/>
            <w:szCs w:val="28"/>
          </w:rPr>
          <w:t>://</w:t>
        </w:r>
        <w:r w:rsidRPr="008D30C5">
          <w:rPr>
            <w:rStyle w:val="ac"/>
            <w:rFonts w:ascii="Times New Roman" w:hAnsi="Times New Roman" w:cs="Times New Roman"/>
            <w:sz w:val="28"/>
            <w:szCs w:val="28"/>
            <w:lang w:val="es-ES"/>
          </w:rPr>
          <w:t>www</w:t>
        </w:r>
        <w:r w:rsidRPr="008D30C5">
          <w:rPr>
            <w:rStyle w:val="ac"/>
            <w:rFonts w:ascii="Times New Roman" w:hAnsi="Times New Roman" w:cs="Times New Roman"/>
            <w:sz w:val="28"/>
            <w:szCs w:val="28"/>
          </w:rPr>
          <w:t>.</w:t>
        </w:r>
        <w:r w:rsidRPr="008D30C5">
          <w:rPr>
            <w:rStyle w:val="ac"/>
            <w:rFonts w:ascii="Times New Roman" w:hAnsi="Times New Roman" w:cs="Times New Roman"/>
            <w:sz w:val="28"/>
            <w:szCs w:val="28"/>
            <w:lang w:val="es-ES"/>
          </w:rPr>
          <w:t>hablaconene</w:t>
        </w:r>
        <w:r w:rsidRPr="008D30C5">
          <w:rPr>
            <w:rStyle w:val="ac"/>
            <w:rFonts w:ascii="Times New Roman" w:hAnsi="Times New Roman" w:cs="Times New Roman"/>
            <w:sz w:val="28"/>
            <w:szCs w:val="28"/>
          </w:rPr>
          <w:t>.</w:t>
        </w:r>
        <w:r w:rsidRPr="008D30C5">
          <w:rPr>
            <w:rStyle w:val="ac"/>
            <w:rFonts w:ascii="Times New Roman" w:hAnsi="Times New Roman" w:cs="Times New Roman"/>
            <w:sz w:val="28"/>
            <w:szCs w:val="28"/>
            <w:lang w:val="es-ES"/>
          </w:rPr>
          <w:t>com</w:t>
        </w:r>
        <w:r w:rsidRPr="008D30C5">
          <w:rPr>
            <w:rStyle w:val="ac"/>
            <w:rFonts w:ascii="Times New Roman" w:hAnsi="Times New Roman" w:cs="Times New Roman"/>
            <w:sz w:val="28"/>
            <w:szCs w:val="28"/>
          </w:rPr>
          <w:t>/</w:t>
        </w:r>
        <w:r w:rsidRPr="008D30C5">
          <w:rPr>
            <w:rStyle w:val="ac"/>
            <w:rFonts w:ascii="Times New Roman" w:hAnsi="Times New Roman" w:cs="Times New Roman"/>
            <w:sz w:val="28"/>
            <w:szCs w:val="28"/>
            <w:lang w:val="es-ES"/>
          </w:rPr>
          <w:t>descargas</w:t>
        </w:r>
        <w:r w:rsidRPr="008D30C5">
          <w:rPr>
            <w:rStyle w:val="ac"/>
            <w:rFonts w:ascii="Times New Roman" w:hAnsi="Times New Roman" w:cs="Times New Roman"/>
            <w:sz w:val="28"/>
            <w:szCs w:val="28"/>
          </w:rPr>
          <w:t>/</w:t>
        </w:r>
        <w:r w:rsidRPr="008D30C5">
          <w:rPr>
            <w:rStyle w:val="ac"/>
            <w:rFonts w:ascii="Times New Roman" w:hAnsi="Times New Roman" w:cs="Times New Roman"/>
            <w:sz w:val="28"/>
            <w:szCs w:val="28"/>
            <w:lang w:val="es-ES"/>
          </w:rPr>
          <w:t>audio</w:t>
        </w:r>
        <w:r w:rsidRPr="008D30C5">
          <w:rPr>
            <w:rStyle w:val="ac"/>
            <w:rFonts w:ascii="Times New Roman" w:hAnsi="Times New Roman" w:cs="Times New Roman"/>
            <w:sz w:val="28"/>
            <w:szCs w:val="28"/>
          </w:rPr>
          <w:t>-</w:t>
        </w:r>
        <w:r w:rsidRPr="008D30C5">
          <w:rPr>
            <w:rStyle w:val="ac"/>
            <w:rFonts w:ascii="Times New Roman" w:hAnsi="Times New Roman" w:cs="Times New Roman"/>
            <w:sz w:val="28"/>
            <w:szCs w:val="28"/>
            <w:lang w:val="es-ES"/>
          </w:rPr>
          <w:t>punto</w:t>
        </w:r>
        <w:r w:rsidRPr="008D30C5">
          <w:rPr>
            <w:rStyle w:val="ac"/>
            <w:rFonts w:ascii="Times New Roman" w:hAnsi="Times New Roman" w:cs="Times New Roman"/>
            <w:sz w:val="28"/>
            <w:szCs w:val="28"/>
          </w:rPr>
          <w:t>-</w:t>
        </w:r>
        <w:r w:rsidRPr="008D30C5">
          <w:rPr>
            <w:rStyle w:val="ac"/>
            <w:rFonts w:ascii="Times New Roman" w:hAnsi="Times New Roman" w:cs="Times New Roman"/>
            <w:sz w:val="28"/>
            <w:szCs w:val="28"/>
            <w:lang w:val="es-ES"/>
          </w:rPr>
          <w:t>y</w:t>
        </w:r>
        <w:r w:rsidRPr="008D30C5">
          <w:rPr>
            <w:rStyle w:val="ac"/>
            <w:rFonts w:ascii="Times New Roman" w:hAnsi="Times New Roman" w:cs="Times New Roman"/>
            <w:sz w:val="28"/>
            <w:szCs w:val="28"/>
          </w:rPr>
          <w:t>-</w:t>
        </w:r>
        <w:r w:rsidRPr="008D30C5">
          <w:rPr>
            <w:rStyle w:val="ac"/>
            <w:rFonts w:ascii="Times New Roman" w:hAnsi="Times New Roman" w:cs="Times New Roman"/>
            <w:sz w:val="28"/>
            <w:szCs w:val="28"/>
            <w:lang w:val="es-ES"/>
          </w:rPr>
          <w:t>coma</w:t>
        </w:r>
        <w:r w:rsidRPr="008D30C5">
          <w:rPr>
            <w:rStyle w:val="ac"/>
            <w:rFonts w:ascii="Times New Roman" w:hAnsi="Times New Roman" w:cs="Times New Roman"/>
            <w:sz w:val="28"/>
            <w:szCs w:val="28"/>
          </w:rPr>
          <w:t>/</w:t>
        </w:r>
      </w:hyperlink>
      <w:r w:rsidRPr="008D30C5">
        <w:rPr>
          <w:rFonts w:ascii="Times New Roman" w:hAnsi="Times New Roman" w:cs="Times New Roman"/>
          <w:sz w:val="28"/>
          <w:szCs w:val="28"/>
        </w:rPr>
        <w:t xml:space="preserve"> (#11</w:t>
      </w:r>
      <w:r w:rsidR="00192559" w:rsidRPr="00192559">
        <w:rPr>
          <w:rFonts w:ascii="Times New Roman" w:hAnsi="Times New Roman" w:cs="Times New Roman"/>
          <w:sz w:val="28"/>
          <w:szCs w:val="28"/>
        </w:rPr>
        <w:t>0</w:t>
      </w:r>
    </w:p>
    <w:p w14:paraId="69120099" w14:textId="72F227AE" w:rsidR="00097C75" w:rsidRPr="00192559" w:rsidRDefault="00192559" w:rsidP="008D30C5">
      <w:pPr>
        <w:jc w:val="both"/>
        <w:rPr>
          <w:rFonts w:ascii="Times New Roman" w:hAnsi="Times New Roman" w:cs="Times New Roman"/>
          <w:sz w:val="28"/>
          <w:szCs w:val="28"/>
        </w:rPr>
      </w:pPr>
      <w:r w:rsidRPr="00192559">
        <w:rPr>
          <w:rFonts w:ascii="Times New Roman" w:hAnsi="Times New Roman" w:cs="Times New Roman"/>
          <w:sz w:val="28"/>
          <w:szCs w:val="28"/>
        </w:rPr>
        <w:t> CHILLIDA</w:t>
      </w:r>
      <w:r w:rsidR="008D30C5" w:rsidRPr="00192559">
        <w:rPr>
          <w:rFonts w:ascii="Times New Roman" w:hAnsi="Times New Roman" w:cs="Times New Roman"/>
          <w:sz w:val="28"/>
          <w:szCs w:val="28"/>
        </w:rPr>
        <w:t xml:space="preserve">, </w:t>
      </w:r>
      <w:r w:rsidR="008D30C5" w:rsidRPr="008D30C5">
        <w:rPr>
          <w:rFonts w:ascii="Times New Roman" w:hAnsi="Times New Roman" w:cs="Times New Roman"/>
          <w:sz w:val="28"/>
          <w:szCs w:val="28"/>
        </w:rPr>
        <w:t>аудио</w:t>
      </w:r>
      <w:r w:rsidR="008D30C5" w:rsidRPr="00192559">
        <w:rPr>
          <w:rFonts w:ascii="Times New Roman" w:hAnsi="Times New Roman" w:cs="Times New Roman"/>
          <w:sz w:val="28"/>
          <w:szCs w:val="28"/>
        </w:rPr>
        <w:t xml:space="preserve"> </w:t>
      </w:r>
      <w:r w:rsidR="008D30C5" w:rsidRPr="008D30C5">
        <w:rPr>
          <w:rFonts w:ascii="Times New Roman" w:hAnsi="Times New Roman" w:cs="Times New Roman"/>
          <w:sz w:val="28"/>
          <w:szCs w:val="28"/>
        </w:rPr>
        <w:t>фрагмент</w:t>
      </w:r>
      <w:r w:rsidR="008D30C5" w:rsidRPr="00192559">
        <w:rPr>
          <w:rFonts w:ascii="Times New Roman" w:hAnsi="Times New Roman" w:cs="Times New Roman"/>
          <w:sz w:val="28"/>
          <w:szCs w:val="28"/>
        </w:rPr>
        <w:t xml:space="preserve"> №</w:t>
      </w:r>
      <w:r w:rsidRPr="00192559">
        <w:rPr>
          <w:rFonts w:ascii="Times New Roman" w:hAnsi="Times New Roman" w:cs="Times New Roman"/>
          <w:sz w:val="28"/>
          <w:szCs w:val="28"/>
        </w:rPr>
        <w:t>2</w:t>
      </w:r>
      <w:r w:rsidR="008D30C5" w:rsidRPr="00192559">
        <w:rPr>
          <w:rFonts w:ascii="Times New Roman" w:hAnsi="Times New Roman" w:cs="Times New Roman"/>
          <w:sz w:val="28"/>
          <w:szCs w:val="28"/>
        </w:rPr>
        <w:t>)</w:t>
      </w:r>
    </w:p>
    <w:p w14:paraId="697774E4" w14:textId="77777777" w:rsidR="00CC469F" w:rsidRPr="00CC469F" w:rsidRDefault="00CC469F" w:rsidP="008D30C5">
      <w:pPr>
        <w:jc w:val="both"/>
        <w:rPr>
          <w:rFonts w:ascii="Times New Roman" w:hAnsi="Times New Roman" w:cs="Times New Roman"/>
          <w:sz w:val="28"/>
          <w:szCs w:val="28"/>
        </w:rPr>
      </w:pPr>
    </w:p>
    <w:p w14:paraId="5155D0CE" w14:textId="77777777" w:rsidR="004825FD" w:rsidRPr="008D30C5" w:rsidRDefault="004825FD" w:rsidP="008D30C5">
      <w:pPr>
        <w:jc w:val="both"/>
        <w:rPr>
          <w:rFonts w:ascii="Times New Roman" w:hAnsi="Times New Roman" w:cs="Times New Roman"/>
          <w:sz w:val="28"/>
          <w:szCs w:val="28"/>
          <w:lang w:val="es-ES"/>
        </w:rPr>
      </w:pPr>
    </w:p>
    <w:sectPr w:rsidR="004825FD" w:rsidRPr="008D30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FD"/>
    <w:rsid w:val="00097C75"/>
    <w:rsid w:val="00192559"/>
    <w:rsid w:val="00250F33"/>
    <w:rsid w:val="00286D52"/>
    <w:rsid w:val="002B4912"/>
    <w:rsid w:val="0041114E"/>
    <w:rsid w:val="00453EA4"/>
    <w:rsid w:val="004825FD"/>
    <w:rsid w:val="004B3207"/>
    <w:rsid w:val="005800E5"/>
    <w:rsid w:val="006A1BC0"/>
    <w:rsid w:val="006D07E0"/>
    <w:rsid w:val="006E18D7"/>
    <w:rsid w:val="00765C58"/>
    <w:rsid w:val="007E4770"/>
    <w:rsid w:val="007E583F"/>
    <w:rsid w:val="008D30C5"/>
    <w:rsid w:val="008D507D"/>
    <w:rsid w:val="008D5E2F"/>
    <w:rsid w:val="00AD0854"/>
    <w:rsid w:val="00CC469F"/>
    <w:rsid w:val="00CD59C2"/>
    <w:rsid w:val="00D31B20"/>
    <w:rsid w:val="00D76212"/>
    <w:rsid w:val="00E70C20"/>
    <w:rsid w:val="00E77B10"/>
    <w:rsid w:val="00EA6237"/>
    <w:rsid w:val="00F70307"/>
    <w:rsid w:val="00FC0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68C67"/>
  <w15:chartTrackingRefBased/>
  <w15:docId w15:val="{91E86940-3C06-4D69-972B-97B9C0DED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825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825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825F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825F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825F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825F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825F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825F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825F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25F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825F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825F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825F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825F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825F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825FD"/>
    <w:rPr>
      <w:rFonts w:eastAsiaTheme="majorEastAsia" w:cstheme="majorBidi"/>
      <w:color w:val="595959" w:themeColor="text1" w:themeTint="A6"/>
    </w:rPr>
  </w:style>
  <w:style w:type="character" w:customStyle="1" w:styleId="80">
    <w:name w:val="Заголовок 8 Знак"/>
    <w:basedOn w:val="a0"/>
    <w:link w:val="8"/>
    <w:uiPriority w:val="9"/>
    <w:semiHidden/>
    <w:rsid w:val="004825F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825FD"/>
    <w:rPr>
      <w:rFonts w:eastAsiaTheme="majorEastAsia" w:cstheme="majorBidi"/>
      <w:color w:val="272727" w:themeColor="text1" w:themeTint="D8"/>
    </w:rPr>
  </w:style>
  <w:style w:type="paragraph" w:styleId="a3">
    <w:name w:val="Title"/>
    <w:basedOn w:val="a"/>
    <w:next w:val="a"/>
    <w:link w:val="a4"/>
    <w:uiPriority w:val="10"/>
    <w:qFormat/>
    <w:rsid w:val="004825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825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25F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825F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825FD"/>
    <w:pPr>
      <w:spacing w:before="160"/>
      <w:jc w:val="center"/>
    </w:pPr>
    <w:rPr>
      <w:i/>
      <w:iCs/>
      <w:color w:val="404040" w:themeColor="text1" w:themeTint="BF"/>
    </w:rPr>
  </w:style>
  <w:style w:type="character" w:customStyle="1" w:styleId="22">
    <w:name w:val="Цитата 2 Знак"/>
    <w:basedOn w:val="a0"/>
    <w:link w:val="21"/>
    <w:uiPriority w:val="29"/>
    <w:rsid w:val="004825FD"/>
    <w:rPr>
      <w:i/>
      <w:iCs/>
      <w:color w:val="404040" w:themeColor="text1" w:themeTint="BF"/>
    </w:rPr>
  </w:style>
  <w:style w:type="paragraph" w:styleId="a7">
    <w:name w:val="List Paragraph"/>
    <w:basedOn w:val="a"/>
    <w:uiPriority w:val="34"/>
    <w:qFormat/>
    <w:rsid w:val="004825FD"/>
    <w:pPr>
      <w:ind w:left="720"/>
      <w:contextualSpacing/>
    </w:pPr>
  </w:style>
  <w:style w:type="character" w:styleId="a8">
    <w:name w:val="Intense Emphasis"/>
    <w:basedOn w:val="a0"/>
    <w:uiPriority w:val="21"/>
    <w:qFormat/>
    <w:rsid w:val="004825FD"/>
    <w:rPr>
      <w:i/>
      <w:iCs/>
      <w:color w:val="0F4761" w:themeColor="accent1" w:themeShade="BF"/>
    </w:rPr>
  </w:style>
  <w:style w:type="paragraph" w:styleId="a9">
    <w:name w:val="Intense Quote"/>
    <w:basedOn w:val="a"/>
    <w:next w:val="a"/>
    <w:link w:val="aa"/>
    <w:uiPriority w:val="30"/>
    <w:qFormat/>
    <w:rsid w:val="004825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825FD"/>
    <w:rPr>
      <w:i/>
      <w:iCs/>
      <w:color w:val="0F4761" w:themeColor="accent1" w:themeShade="BF"/>
    </w:rPr>
  </w:style>
  <w:style w:type="character" w:styleId="ab">
    <w:name w:val="Intense Reference"/>
    <w:basedOn w:val="a0"/>
    <w:uiPriority w:val="32"/>
    <w:qFormat/>
    <w:rsid w:val="004825FD"/>
    <w:rPr>
      <w:b/>
      <w:bCs/>
      <w:smallCaps/>
      <w:color w:val="0F4761" w:themeColor="accent1" w:themeShade="BF"/>
      <w:spacing w:val="5"/>
    </w:rPr>
  </w:style>
  <w:style w:type="character" w:styleId="ac">
    <w:name w:val="Hyperlink"/>
    <w:basedOn w:val="a0"/>
    <w:uiPriority w:val="99"/>
    <w:unhideWhenUsed/>
    <w:rsid w:val="008D30C5"/>
    <w:rPr>
      <w:color w:val="467886" w:themeColor="hyperlink"/>
      <w:u w:val="single"/>
    </w:rPr>
  </w:style>
  <w:style w:type="character" w:styleId="ad">
    <w:name w:val="Unresolved Mention"/>
    <w:basedOn w:val="a0"/>
    <w:uiPriority w:val="99"/>
    <w:semiHidden/>
    <w:unhideWhenUsed/>
    <w:rsid w:val="008D30C5"/>
    <w:rPr>
      <w:color w:val="605E5C"/>
      <w:shd w:val="clear" w:color="auto" w:fill="E1DFDD"/>
    </w:rPr>
  </w:style>
  <w:style w:type="table" w:styleId="ae">
    <w:name w:val="Table Grid"/>
    <w:basedOn w:val="a1"/>
    <w:uiPriority w:val="39"/>
    <w:rsid w:val="00CC4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blaconene.com/descargas/audio-punto-y-co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3029</TotalTime>
  <Pages>1</Pages>
  <Words>294</Words>
  <Characters>1680</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Пономаренко Карина Сергеевна</dc:creator>
  <cp:keywords/>
  <dc:description/>
  <cp:lastModifiedBy>Пономаренко Карина Сергеевна</cp:lastModifiedBy>
  <cp:revision>14</cp:revision>
  <dcterms:created xsi:type="dcterms:W3CDTF">2025-09-18T13:37:00Z</dcterms:created>
  <dcterms:modified xsi:type="dcterms:W3CDTF">2025-10-12T22:34:00Z</dcterms:modified>
</cp:coreProperties>
</file>